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3A9" w:rsidRPr="007203A9" w:rsidRDefault="007203A9" w:rsidP="007203A9">
      <w:pPr>
        <w:suppressAutoHyphens/>
        <w:spacing w:before="30" w:after="30" w:line="36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720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по повышению профессионального мастерства</w:t>
      </w:r>
      <w:r w:rsidRPr="00720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0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педагогических работников</w:t>
      </w:r>
    </w:p>
    <w:bookmarkEnd w:id="0"/>
    <w:p w:rsidR="007203A9" w:rsidRPr="007203A9" w:rsidRDefault="007203A9" w:rsidP="007203A9">
      <w:pPr>
        <w:suppressAutoHyphens/>
        <w:spacing w:before="30" w:after="30" w:line="360" w:lineRule="auto"/>
        <w:ind w:left="709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A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задач, поставленных перед методической службой школы в прошедшем учебном году была задача – продолжить работу по совершенствованию педагогического мастерства учителей, систематической профессиональной подготовке кадров. Мастерство учителя формируется через постоянную, систематическую профессиональную учебу как на местах, так и вне образовательного учреждения. Основными формами работы по повышению квалификации педагогических работников школы можно назвать такие формы как:</w:t>
      </w:r>
    </w:p>
    <w:p w:rsidR="007203A9" w:rsidRPr="007203A9" w:rsidRDefault="007203A9" w:rsidP="007203A9">
      <w:pPr>
        <w:suppressAutoHyphens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курсовая и профессиональная переподготовка;</w:t>
      </w:r>
    </w:p>
    <w:p w:rsidR="007203A9" w:rsidRPr="007203A9" w:rsidRDefault="007203A9" w:rsidP="007203A9">
      <w:pPr>
        <w:suppressAutoHyphens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аттестация учителей; </w:t>
      </w:r>
    </w:p>
    <w:p w:rsidR="007203A9" w:rsidRPr="007203A9" w:rsidRDefault="007203A9" w:rsidP="007203A9">
      <w:pPr>
        <w:suppressAutoHyphens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самообразование учителей и воспитателей; </w:t>
      </w:r>
    </w:p>
    <w:p w:rsidR="007203A9" w:rsidRPr="007203A9" w:rsidRDefault="007203A9" w:rsidP="007203A9">
      <w:pPr>
        <w:suppressAutoHyphens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в работе школьных МО; </w:t>
      </w:r>
    </w:p>
    <w:p w:rsidR="007203A9" w:rsidRPr="007203A9" w:rsidRDefault="007203A9" w:rsidP="007203A9">
      <w:pPr>
        <w:suppressAutoHyphens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семинары-практикумы; </w:t>
      </w:r>
    </w:p>
    <w:p w:rsidR="007203A9" w:rsidRPr="007203A9" w:rsidRDefault="007203A9" w:rsidP="007203A9">
      <w:pPr>
        <w:suppressAutoHyphens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A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конкурсах профессионального мастерства;</w:t>
      </w:r>
    </w:p>
    <w:p w:rsidR="007203A9" w:rsidRPr="007203A9" w:rsidRDefault="007203A9" w:rsidP="007203A9">
      <w:pPr>
        <w:suppressAutoHyphens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диагностирование; </w:t>
      </w:r>
    </w:p>
    <w:p w:rsidR="007203A9" w:rsidRPr="007203A9" w:rsidRDefault="007203A9" w:rsidP="007203A9">
      <w:pPr>
        <w:suppressAutoHyphens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открытый урок; </w:t>
      </w:r>
    </w:p>
    <w:p w:rsidR="007203A9" w:rsidRPr="007203A9" w:rsidRDefault="007203A9" w:rsidP="007203A9">
      <w:pPr>
        <w:suppressAutoHyphens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педагогический совет; </w:t>
      </w:r>
    </w:p>
    <w:p w:rsidR="007203A9" w:rsidRPr="007203A9" w:rsidRDefault="007203A9" w:rsidP="007203A9">
      <w:pPr>
        <w:suppressAutoHyphens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203A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Самообразование остается в современных условиях одним из основных способов повышения квалификации. Все педагоги школы в начале 2022–2023 учебного года определились с темами самообразования. Источниками самообразования являлись методическая литература, учебные пособия, информационные ресурсы.</w:t>
      </w:r>
    </w:p>
    <w:p w:rsidR="007203A9" w:rsidRPr="007203A9" w:rsidRDefault="007203A9" w:rsidP="007203A9">
      <w:pPr>
        <w:suppressAutoHyphens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Участие педагогов в конкурсах</w:t>
      </w:r>
      <w:r w:rsidRPr="00720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школе проводились предметные недели, в рамках которых большой интерес обучающихся вызвали открытые уроки, занятия внеурочной деятельности, игры, викторины, а также традиционные конкурсы поделок, плакатов, конкурс чтецов, смотр строя и песни, спортивные соревнования и эстафеты. </w:t>
      </w:r>
    </w:p>
    <w:p w:rsidR="007203A9" w:rsidRPr="007203A9" w:rsidRDefault="007203A9" w:rsidP="007203A9">
      <w:pPr>
        <w:suppressAutoHyphens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A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часть мероприятий прошла на хорошем организационном и методическом уровне, проводилась и на уроках или классных часах, вне уроков. Результаты проведения обсуждались на заседаниях ШМО.</w:t>
      </w:r>
    </w:p>
    <w:p w:rsidR="007203A9" w:rsidRPr="007203A9" w:rsidRDefault="007203A9" w:rsidP="007203A9">
      <w:pPr>
        <w:spacing w:line="256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7203A9">
        <w:rPr>
          <w:rFonts w:ascii="Times New Roman" w:eastAsia="Calibri" w:hAnsi="Times New Roman" w:cs="Times New Roman"/>
          <w:i/>
          <w:sz w:val="24"/>
          <w:szCs w:val="24"/>
        </w:rPr>
        <w:t>Сведения о педагогических работниках, принявших участие в муниципальных, региональных и всероссийских конкурсах.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47"/>
        <w:gridCol w:w="1276"/>
        <w:gridCol w:w="1388"/>
        <w:gridCol w:w="1022"/>
        <w:gridCol w:w="2155"/>
        <w:gridCol w:w="1984"/>
        <w:gridCol w:w="964"/>
      </w:tblGrid>
      <w:tr w:rsidR="007203A9" w:rsidRPr="007203A9" w:rsidTr="00945629">
        <w:trPr>
          <w:trHeight w:val="26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A9" w:rsidRPr="007203A9" w:rsidRDefault="007203A9" w:rsidP="007203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A9" w:rsidRPr="007203A9" w:rsidRDefault="007203A9" w:rsidP="007203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Ф.И.О (полностью)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A9" w:rsidRPr="007203A9" w:rsidRDefault="007203A9" w:rsidP="007203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A9" w:rsidRPr="007203A9" w:rsidRDefault="007203A9" w:rsidP="007203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Преподаваемый предмет </w:t>
            </w:r>
            <w:r w:rsidRPr="00720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(основной предмет)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A9" w:rsidRPr="007203A9" w:rsidRDefault="007203A9" w:rsidP="007203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Квалификационная </w:t>
            </w:r>
            <w:r w:rsidRPr="00720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категория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Конкурсы </w:t>
            </w:r>
          </w:p>
        </w:tc>
      </w:tr>
      <w:tr w:rsidR="007203A9" w:rsidRPr="007203A9" w:rsidTr="00945629">
        <w:trPr>
          <w:trHeight w:val="28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A9" w:rsidRPr="007203A9" w:rsidRDefault="007203A9" w:rsidP="00720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A9" w:rsidRPr="007203A9" w:rsidRDefault="007203A9" w:rsidP="00720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A9" w:rsidRPr="007203A9" w:rsidRDefault="007203A9" w:rsidP="00720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A9" w:rsidRPr="007203A9" w:rsidRDefault="007203A9" w:rsidP="00720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A9" w:rsidRPr="007203A9" w:rsidRDefault="007203A9" w:rsidP="00720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A9" w:rsidRPr="007203A9" w:rsidRDefault="007203A9" w:rsidP="007203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A9" w:rsidRPr="007203A9" w:rsidRDefault="007203A9" w:rsidP="007203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Региональные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A9" w:rsidRPr="007203A9" w:rsidRDefault="007203A9" w:rsidP="007203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Всероссийские </w:t>
            </w:r>
          </w:p>
        </w:tc>
      </w:tr>
      <w:tr w:rsidR="007203A9" w:rsidRPr="007203A9" w:rsidTr="00945629">
        <w:trPr>
          <w:trHeight w:val="4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A9" w:rsidRPr="007203A9" w:rsidRDefault="007203A9" w:rsidP="00720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03A9" w:rsidRPr="007203A9" w:rsidRDefault="007203A9" w:rsidP="00720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Алдын-Ай Эрес-ооловна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03A9" w:rsidRPr="007203A9" w:rsidRDefault="007203A9" w:rsidP="00720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конкурс профессионального мастерства</w:t>
            </w: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«Директор года - 2023»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3A9" w:rsidRPr="007203A9" w:rsidTr="00945629">
        <w:trPr>
          <w:trHeight w:val="5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A9" w:rsidRPr="007203A9" w:rsidRDefault="007203A9" w:rsidP="00720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03A9" w:rsidRPr="007203A9" w:rsidRDefault="007203A9" w:rsidP="00720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Кашпыына Саяна Бопунековна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по ВР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03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конкурс профессионального мастерства</w:t>
            </w: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«Лучший наставник -2023»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3A9" w:rsidRPr="007203A9" w:rsidTr="00945629">
        <w:trPr>
          <w:trHeight w:val="5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A9" w:rsidRPr="007203A9" w:rsidRDefault="007203A9" w:rsidP="00720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03A9" w:rsidRPr="007203A9" w:rsidRDefault="007203A9" w:rsidP="00720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Лейла Дадар-ооловна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03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конкурс профессионального мастерства</w:t>
            </w: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«Лучший наставник -2023»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3A9" w:rsidRPr="007203A9" w:rsidTr="00945629">
        <w:trPr>
          <w:trHeight w:val="5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A9" w:rsidRPr="007203A9" w:rsidRDefault="007203A9" w:rsidP="00720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03A9" w:rsidRPr="007203A9" w:rsidRDefault="007203A9" w:rsidP="00720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Танайбан Херелмаа Вадимовна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начальный класс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03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конкурс профессионального мастерства</w:t>
            </w: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«Учитель года -2023» 2 место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3A9" w:rsidRPr="007203A9" w:rsidTr="00945629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A9" w:rsidRPr="007203A9" w:rsidRDefault="007203A9" w:rsidP="00720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03A9" w:rsidRPr="007203A9" w:rsidRDefault="007203A9" w:rsidP="00720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Сайсуу Кара-ооловна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A9" w:rsidRPr="007203A9" w:rsidRDefault="007203A9" w:rsidP="007203A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"Народная педагогика в контексте обновленных ФГОС"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НПК «Педагогические чтения», посвященной 200-летию К.Д.Ушинского и году педагога наставника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3A9" w:rsidRPr="007203A9" w:rsidTr="00945629">
        <w:trPr>
          <w:trHeight w:val="4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A9" w:rsidRPr="007203A9" w:rsidRDefault="007203A9" w:rsidP="00720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03A9" w:rsidRPr="007203A9" w:rsidRDefault="007203A9" w:rsidP="00720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(тувинский) язык и литература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03A9" w:rsidRPr="007203A9" w:rsidRDefault="007203A9" w:rsidP="007203A9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"Народная педагогика в контексте обновленных ФГОС"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3A9" w:rsidRPr="007203A9" w:rsidTr="00945629">
        <w:trPr>
          <w:trHeight w:val="5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A9" w:rsidRPr="007203A9" w:rsidRDefault="007203A9" w:rsidP="00720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03A9" w:rsidRPr="007203A9" w:rsidRDefault="007203A9" w:rsidP="00720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Саны Светлана Хемер-ооловна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(тувинский) язык и литература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Этнопедагогические чтения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3A9" w:rsidRPr="007203A9" w:rsidTr="00945629">
        <w:trPr>
          <w:trHeight w:val="5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A9" w:rsidRPr="007203A9" w:rsidRDefault="007203A9" w:rsidP="00720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03A9" w:rsidRPr="007203A9" w:rsidRDefault="007203A9" w:rsidP="00720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Сайылга Салбаккай Артуровна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конкурс профессионального мастерства</w:t>
            </w: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«Учитель года – 2023» 3 место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3A9" w:rsidRPr="007203A9" w:rsidTr="00945629">
        <w:trPr>
          <w:trHeight w:val="5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A9" w:rsidRPr="007203A9" w:rsidRDefault="007203A9" w:rsidP="00720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03A9" w:rsidRPr="007203A9" w:rsidRDefault="007203A9" w:rsidP="00720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 Орлан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б/к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конкурс профессионального мастерства</w:t>
            </w: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«Лучший педагог мучжина – лидер наставник 2023» 2 место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3A9" w:rsidRPr="007203A9" w:rsidTr="00945629">
        <w:trPr>
          <w:trHeight w:val="5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A9" w:rsidRPr="007203A9" w:rsidRDefault="007203A9" w:rsidP="00720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03A9" w:rsidRPr="007203A9" w:rsidRDefault="007203A9" w:rsidP="00720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Бучукай Хорагай Хемер-ооловна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A9" w:rsidRPr="007203A9" w:rsidRDefault="007203A9" w:rsidP="007203A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3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конкурс профессионального мастерства</w:t>
            </w: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«Воспитать человека 2023» 1 место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A9" w:rsidRPr="007203A9" w:rsidRDefault="007203A9" w:rsidP="007203A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3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конкурс профессионального мастерства</w:t>
            </w:r>
            <w:r w:rsidRPr="00720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«Воспитать человека 2023»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A9" w:rsidRPr="007203A9" w:rsidRDefault="007203A9" w:rsidP="0072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03A9" w:rsidRPr="007203A9" w:rsidRDefault="007203A9" w:rsidP="007203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2023 году в педагогическом конкурсе профессионального мастерства «Учитель года 2023» педагоги и учителя школы участвовали в школьном, муниципальном, региональном этапах. </w:t>
      </w:r>
    </w:p>
    <w:p w:rsidR="007203A9" w:rsidRPr="007203A9" w:rsidRDefault="007203A9" w:rsidP="007203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A9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муниципальном этапе участвовали:</w:t>
      </w:r>
    </w:p>
    <w:p w:rsidR="007203A9" w:rsidRPr="007203A9" w:rsidRDefault="007203A9" w:rsidP="007203A9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A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Танайбан Херелмаа Вадимовна – учитель начальных классов – конкурс «Учитель года 2023»; - призер 2 место</w:t>
      </w:r>
    </w:p>
    <w:p w:rsidR="007203A9" w:rsidRPr="007203A9" w:rsidRDefault="007203A9" w:rsidP="007203A9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A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Сайылга Салбаккай Артуровна – учитель английского языка – конкурс «Учитель года 2023»; - призер 3 место</w:t>
      </w:r>
    </w:p>
    <w:p w:rsidR="007203A9" w:rsidRPr="007203A9" w:rsidRDefault="007203A9" w:rsidP="007203A9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A9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Орлан Алексеевич – учитель технологии и ИЗО - конкурс «Педагог-мужчина 2023» - призер 2 место</w:t>
      </w:r>
    </w:p>
    <w:p w:rsidR="007203A9" w:rsidRPr="007203A9" w:rsidRDefault="007203A9" w:rsidP="007203A9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A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Бучукай Хорагай Хемер-ооловна – преподаватель ОБЖ – конкурс «Воспитать человека 2023». Победитель 1 место</w:t>
      </w:r>
    </w:p>
    <w:p w:rsidR="007203A9" w:rsidRPr="007203A9" w:rsidRDefault="007203A9" w:rsidP="007203A9">
      <w:pPr>
        <w:suppressAutoHyphens/>
        <w:spacing w:after="0" w:line="276" w:lineRule="auto"/>
        <w:ind w:left="709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A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региональном этапе педагогическом конкурсе профессионального мастерства «Учитель года 2023» участвовали  Бучукай Х.Х.  «Воспиталь человека 2023 и Куулар А.Э. «Директор года – 2023».</w:t>
      </w:r>
    </w:p>
    <w:p w:rsidR="007203A9" w:rsidRPr="007203A9" w:rsidRDefault="007203A9" w:rsidP="007203A9">
      <w:pPr>
        <w:spacing w:after="0" w:line="276" w:lineRule="auto"/>
        <w:ind w:left="709" w:right="40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участи Бучукай Х.Х. и Куулар А.Э. были удостоены ведомственными наградами. Бучукай Х.Х. награждена Почетной грамотой Министерства образования Республики Тыва, а Куулар А.Э. Благодарностью Верховного Хурала Республики Тыва.</w:t>
      </w:r>
    </w:p>
    <w:p w:rsidR="007203A9" w:rsidRPr="007203A9" w:rsidRDefault="007203A9" w:rsidP="007203A9">
      <w:pPr>
        <w:spacing w:after="0" w:line="276" w:lineRule="auto"/>
        <w:ind w:left="709" w:right="401" w:firstLine="70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203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муниципальном м</w:t>
      </w:r>
      <w:r w:rsidRPr="007203A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ероприятия </w:t>
      </w:r>
      <w:r w:rsidRPr="007203A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учителей</w:t>
      </w:r>
      <w:r w:rsidRPr="007203A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и других </w:t>
      </w:r>
      <w:r w:rsidRPr="007203A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работников</w:t>
      </w:r>
      <w:r w:rsidRPr="007203A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 народного образования на мастер-классе «Народная педагогика в контексте внедрения обновленных ФГОС» участвовали Куулар Сай-Суу Кара-ооловна учитель русского языка и литературы  и Куулар Елена Владимировна учитель родного языка и литературы. </w:t>
      </w:r>
    </w:p>
    <w:p w:rsidR="007203A9" w:rsidRPr="007203A9" w:rsidRDefault="007203A9" w:rsidP="007203A9">
      <w:pPr>
        <w:spacing w:after="0" w:line="276" w:lineRule="auto"/>
        <w:ind w:left="709" w:right="401" w:firstLine="70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203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республиканской научно-практической конференции «</w:t>
      </w:r>
      <w:r w:rsidRPr="007203A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Педагогические</w:t>
      </w:r>
      <w:r w:rsidRPr="007203A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7203A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чтения</w:t>
      </w:r>
      <w:r w:rsidRPr="007203A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посвященная 200-летию К.Д. Ушинского и Году </w:t>
      </w:r>
      <w:r w:rsidRPr="007203A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педагога</w:t>
      </w:r>
      <w:r w:rsidRPr="007203A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и наставника в России» приняла участие Куулар Сай-Суу Сергеевна учитель русского языка и литературы, а республиконском «Энопедагогическом чтении» выступала Саны Светлана Хемер-ооловна учитель родного языка и литературы.</w:t>
      </w:r>
    </w:p>
    <w:p w:rsidR="007203A9" w:rsidRPr="007203A9" w:rsidRDefault="007203A9" w:rsidP="007203A9">
      <w:pPr>
        <w:spacing w:after="0" w:line="276" w:lineRule="auto"/>
        <w:ind w:left="709" w:right="401" w:firstLine="7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03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муниципальном конкурсе профессионального мастерства «Лучший наставник -2023» приняли участие Монгуш Лейла Дадар-ооловна и Кашпыына Саяна Бопунековна.</w:t>
      </w:r>
    </w:p>
    <w:p w:rsidR="00B3791D" w:rsidRDefault="00B3791D"/>
    <w:sectPr w:rsidR="00B37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7633A"/>
    <w:multiLevelType w:val="hybridMultilevel"/>
    <w:tmpl w:val="D1DEDB5C"/>
    <w:lvl w:ilvl="0" w:tplc="F8B4C6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D92"/>
    <w:rsid w:val="007203A9"/>
    <w:rsid w:val="00782D92"/>
    <w:rsid w:val="00B3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3E8BE-5E93-48B8-A556-6DEE19A6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777</Words>
  <Characters>4429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2023-09-19T09:29:00Z</dcterms:created>
  <dcterms:modified xsi:type="dcterms:W3CDTF">2023-09-19T09:29:00Z</dcterms:modified>
</cp:coreProperties>
</file>